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kern w:val="0"/>
          <w:sz w:val="44"/>
          <w:szCs w:val="44"/>
          <w:lang w:val="en-US" w:eastAsia="zh-CN"/>
        </w:rPr>
        <w:t>保山市妇女联合会2024年部门预算“三公”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宋体" w:hAnsi="宋体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kern w:val="0"/>
          <w:sz w:val="44"/>
          <w:szCs w:val="44"/>
          <w:lang w:val="en-US" w:eastAsia="zh-CN"/>
        </w:rPr>
        <w:t>经费编制说明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保山市妇女联合会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仿宋_GB2312"/>
          <w:kern w:val="0"/>
          <w:sz w:val="32"/>
          <w:szCs w:val="32"/>
        </w:rPr>
        <w:t>年</w:t>
      </w:r>
      <w:r>
        <w:rPr>
          <w:rFonts w:ascii="宋体" w:hAnsi="宋体" w:eastAsia="仿宋_GB2312"/>
          <w:kern w:val="0"/>
          <w:sz w:val="32"/>
          <w:szCs w:val="32"/>
        </w:rPr>
        <w:t>一般公共预算财政拨款“三公</w:t>
      </w:r>
      <w:r>
        <w:rPr>
          <w:rFonts w:hint="eastAsia" w:ascii="宋体" w:hAnsi="宋体" w:eastAsia="仿宋_GB2312"/>
          <w:kern w:val="0"/>
          <w:sz w:val="32"/>
          <w:szCs w:val="32"/>
        </w:rPr>
        <w:t>”</w:t>
      </w:r>
      <w:r>
        <w:rPr>
          <w:rFonts w:ascii="宋体" w:hAnsi="宋体" w:eastAsia="仿宋_GB2312"/>
          <w:kern w:val="0"/>
          <w:sz w:val="32"/>
          <w:szCs w:val="32"/>
        </w:rPr>
        <w:t>经费</w:t>
      </w:r>
      <w:r>
        <w:rPr>
          <w:rFonts w:hint="eastAsia" w:ascii="宋体" w:hAnsi="宋体" w:eastAsia="仿宋_GB2312"/>
          <w:kern w:val="0"/>
          <w:sz w:val="32"/>
          <w:szCs w:val="32"/>
        </w:rPr>
        <w:t>预</w:t>
      </w:r>
      <w:r>
        <w:rPr>
          <w:rFonts w:ascii="宋体" w:hAnsi="宋体" w:eastAsia="仿宋_GB2312"/>
          <w:kern w:val="0"/>
          <w:sz w:val="32"/>
          <w:szCs w:val="32"/>
        </w:rPr>
        <w:t>算</w:t>
      </w:r>
      <w:r>
        <w:rPr>
          <w:rFonts w:hint="eastAsia" w:ascii="宋体" w:hAnsi="宋体" w:eastAsia="仿宋_GB2312"/>
          <w:kern w:val="0"/>
          <w:sz w:val="32"/>
          <w:szCs w:val="32"/>
        </w:rPr>
        <w:t>合计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38000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元</w:t>
      </w:r>
      <w:r>
        <w:rPr>
          <w:rFonts w:ascii="宋体" w:hAnsi="宋体" w:eastAsia="仿宋_GB2312"/>
          <w:kern w:val="0"/>
          <w:sz w:val="32"/>
          <w:szCs w:val="32"/>
        </w:rPr>
        <w:t>，</w:t>
      </w:r>
      <w:r>
        <w:rPr>
          <w:rFonts w:hint="eastAsia" w:ascii="宋体" w:hAnsi="宋体" w:eastAsia="仿宋_GB2312"/>
          <w:kern w:val="0"/>
          <w:sz w:val="32"/>
          <w:szCs w:val="32"/>
        </w:rPr>
        <w:t>与上年持平，无增减变化，具体情况如下：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  <w:lang w:eastAsia="zh-CN"/>
        </w:rPr>
        <w:t>一、</w:t>
      </w: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  <w:t>因公出国（境）费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>保山市妇女联合会2024年</w:t>
      </w:r>
      <w:r>
        <w:rPr>
          <w:rFonts w:ascii="宋体" w:hAnsi="宋体" w:eastAsia="仿宋_GB2312"/>
          <w:kern w:val="0"/>
          <w:sz w:val="32"/>
          <w:szCs w:val="32"/>
        </w:rPr>
        <w:t>因公出国（境）费</w:t>
      </w:r>
      <w:r>
        <w:rPr>
          <w:rFonts w:hint="eastAsia" w:ascii="宋体" w:hAnsi="宋体" w:eastAsia="仿宋_GB2312"/>
          <w:kern w:val="0"/>
          <w:sz w:val="32"/>
          <w:szCs w:val="32"/>
        </w:rPr>
        <w:t>预算为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元</w:t>
      </w:r>
      <w:r>
        <w:rPr>
          <w:rFonts w:ascii="宋体" w:hAnsi="宋体" w:eastAsia="仿宋_GB2312"/>
          <w:kern w:val="0"/>
          <w:sz w:val="32"/>
          <w:szCs w:val="32"/>
        </w:rPr>
        <w:t>，</w:t>
      </w:r>
      <w:r>
        <w:rPr>
          <w:rFonts w:hint="eastAsia" w:ascii="宋体" w:hAnsi="宋体" w:eastAsia="仿宋_GB2312"/>
          <w:kern w:val="0"/>
          <w:sz w:val="32"/>
          <w:szCs w:val="32"/>
        </w:rPr>
        <w:t>与上年持平，无增减变化。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>增减变化原因：与上年相比无变化，本年根据工作实际，未安排因公出国（境）。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  <w:t>公务接待费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>保山市妇女联合会2024年公务接待费预算</w:t>
      </w:r>
      <w:r>
        <w:rPr>
          <w:rFonts w:ascii="宋体" w:hAnsi="宋体" w:eastAsia="仿宋_GB2312"/>
          <w:kern w:val="0"/>
          <w:sz w:val="32"/>
          <w:szCs w:val="32"/>
        </w:rPr>
        <w:t>为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3000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元</w:t>
      </w:r>
      <w:r>
        <w:rPr>
          <w:rFonts w:ascii="宋体" w:hAnsi="宋体" w:eastAsia="仿宋_GB2312"/>
          <w:kern w:val="0"/>
          <w:sz w:val="32"/>
          <w:szCs w:val="32"/>
        </w:rPr>
        <w:t>，</w:t>
      </w:r>
      <w:r>
        <w:rPr>
          <w:rFonts w:hint="eastAsia" w:ascii="宋体" w:hAnsi="宋体" w:eastAsia="仿宋_GB2312"/>
          <w:kern w:val="0"/>
          <w:sz w:val="32"/>
          <w:szCs w:val="32"/>
        </w:rPr>
        <w:t>与上年持平，无增减变化，预计国内公务接待批次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仿宋_GB2312"/>
          <w:kern w:val="0"/>
          <w:sz w:val="32"/>
          <w:szCs w:val="32"/>
        </w:rPr>
        <w:t>次，共计接待30人次。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>增减变化原因：与上年相比无变化，本年参考上年接待情况，安排预算3000元。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宋体" w:hAnsi="宋体" w:eastAsia="方正黑体_GBK" w:cs="方正黑体_GBK"/>
          <w:b w:val="0"/>
          <w:bCs w:val="0"/>
          <w:kern w:val="0"/>
          <w:sz w:val="32"/>
          <w:szCs w:val="32"/>
        </w:rPr>
        <w:t>公务用车购置及运行维护费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宋体" w:hAnsi="宋体" w:eastAsia="仿宋_GB2312"/>
          <w:kern w:val="0"/>
          <w:sz w:val="32"/>
          <w:szCs w:val="32"/>
        </w:rPr>
      </w:pPr>
      <w:r>
        <w:rPr>
          <w:rFonts w:hint="eastAsia" w:ascii="宋体" w:hAnsi="宋体" w:eastAsia="仿宋_GB2312"/>
          <w:kern w:val="0"/>
          <w:sz w:val="32"/>
          <w:szCs w:val="32"/>
        </w:rPr>
        <w:t>保山市妇女联合会2024年公务用车购置及运行维护费</w:t>
      </w:r>
      <w:r>
        <w:rPr>
          <w:rFonts w:ascii="宋体" w:hAnsi="宋体" w:eastAsia="仿宋_GB2312"/>
          <w:kern w:val="0"/>
          <w:sz w:val="32"/>
          <w:szCs w:val="32"/>
        </w:rPr>
        <w:t>为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35000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元</w:t>
      </w:r>
      <w:r>
        <w:rPr>
          <w:rFonts w:ascii="宋体" w:hAnsi="宋体" w:eastAsia="仿宋_GB2312"/>
          <w:kern w:val="0"/>
          <w:sz w:val="32"/>
          <w:szCs w:val="32"/>
        </w:rPr>
        <w:t>，</w:t>
      </w:r>
      <w:r>
        <w:rPr>
          <w:rFonts w:hint="eastAsia" w:ascii="宋体" w:hAnsi="宋体" w:eastAsia="仿宋_GB2312"/>
          <w:kern w:val="0"/>
          <w:sz w:val="32"/>
          <w:szCs w:val="32"/>
        </w:rPr>
        <w:t>与上年持平，无增减变化</w:t>
      </w:r>
      <w:r>
        <w:rPr>
          <w:rFonts w:hint="eastAsia" w:ascii="宋体" w:hAnsi="宋体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宋体" w:hAnsi="宋体" w:eastAsia="仿宋_GB2312"/>
          <w:kern w:val="0"/>
          <w:sz w:val="32"/>
          <w:szCs w:val="32"/>
        </w:rPr>
        <w:t>其中：公务用车购置费0元，与上年持平，无增减变化；公务用车运行维护费35000元，与上年持平，无增减变化。</w:t>
      </w:r>
      <w:r>
        <w:rPr>
          <w:rFonts w:ascii="宋体" w:hAnsi="宋体" w:eastAsia="仿宋_GB2312"/>
          <w:kern w:val="0"/>
          <w:sz w:val="32"/>
          <w:szCs w:val="32"/>
        </w:rPr>
        <w:t>共计购置公务用车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0</w:t>
      </w:r>
      <w:r>
        <w:rPr>
          <w:rFonts w:ascii="宋体" w:hAnsi="宋体" w:eastAsia="仿宋_GB2312"/>
          <w:kern w:val="0"/>
          <w:sz w:val="32"/>
          <w:szCs w:val="32"/>
        </w:rPr>
        <w:t>辆，年末公务用车保有量为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1</w:t>
      </w:r>
      <w:r>
        <w:rPr>
          <w:rFonts w:ascii="宋体" w:hAnsi="宋体" w:eastAsia="仿宋_GB2312"/>
          <w:kern w:val="0"/>
          <w:sz w:val="32"/>
          <w:szCs w:val="32"/>
        </w:rPr>
        <w:t>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ascii="宋体" w:hAnsi="宋体" w:eastAsia="仿宋_GB2312"/>
          <w:kern w:val="0"/>
          <w:sz w:val="32"/>
          <w:szCs w:val="32"/>
        </w:rPr>
      </w:pPr>
      <w:r>
        <w:rPr>
          <w:rFonts w:ascii="宋体" w:hAnsi="宋体" w:eastAsia="仿宋_GB2312"/>
          <w:kern w:val="0"/>
          <w:sz w:val="32"/>
          <w:szCs w:val="32"/>
        </w:rPr>
        <w:t>增减变化原因</w:t>
      </w:r>
      <w:r>
        <w:rPr>
          <w:rFonts w:hint="eastAsia" w:ascii="宋体" w:hAnsi="宋体" w:eastAsia="仿宋_GB2312"/>
          <w:kern w:val="0"/>
          <w:sz w:val="32"/>
          <w:szCs w:val="32"/>
        </w:rPr>
        <w:t>：与上年相比无变化，本年根据公务用车实际情况，安排预算35000元</w:t>
      </w:r>
      <w:r>
        <w:rPr>
          <w:rFonts w:hint="eastAsia" w:ascii="宋体" w:hAnsi="宋体" w:eastAsia="楷体" w:cs="楷体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宋体" w:hAnsi="宋体" w:eastAsia="仿宋_GB2312"/>
          <w:kern w:val="0"/>
          <w:sz w:val="32"/>
          <w:szCs w:val="32"/>
        </w:rPr>
      </w:pPr>
      <w:r>
        <w:rPr>
          <w:rFonts w:ascii="宋体" w:hAnsi="宋体" w:eastAsia="仿宋_GB2312"/>
          <w:kern w:val="0"/>
          <w:sz w:val="32"/>
          <w:szCs w:val="32"/>
        </w:rPr>
        <w:t>附件</w:t>
      </w:r>
      <w:r>
        <w:rPr>
          <w:rFonts w:hint="eastAsia" w:ascii="宋体" w:hAnsi="宋体" w:eastAsia="仿宋_GB2312"/>
          <w:kern w:val="0"/>
          <w:sz w:val="32"/>
          <w:szCs w:val="32"/>
        </w:rPr>
        <w:t>：2024年部门预算三公经费表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宋体" w:hAnsi="宋体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YzhlZmQ0OWFiOTRlOWYyMzgzNWE1YTI1NjRiODMifQ=="/>
  </w:docVars>
  <w:rsids>
    <w:rsidRoot w:val="00000000"/>
    <w:rsid w:val="01307691"/>
    <w:rsid w:val="07DC62BB"/>
    <w:rsid w:val="0DBF0EA5"/>
    <w:rsid w:val="0EF6536C"/>
    <w:rsid w:val="373240D5"/>
    <w:rsid w:val="378F2234"/>
    <w:rsid w:val="45371C67"/>
    <w:rsid w:val="457A6837"/>
    <w:rsid w:val="60F508CD"/>
    <w:rsid w:val="652659C0"/>
    <w:rsid w:val="F37B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2024-01-11T17:25:00Z</dcterms:created>
  <dc:creator>Administrator</dc:creator>
  <cp:lastModifiedBy>林辰星</cp:lastModifiedBy>
  <cp:lastPrinted>2024-01-15T08:51:00Z</cp:lastPrinted>
  <dcterms:modified xsi:type="dcterms:W3CDTF">2024-03-01T02:26:06Z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159A5D0EB17F4400AB8A758C14E1B0F0_13</vt:lpwstr>
  </property>
</Properties>
</file>